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B2" w:rsidRDefault="006976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76B2" w:rsidRDefault="006976B2">
      <w:pPr>
        <w:pStyle w:val="ConsPlusNormal"/>
        <w:outlineLvl w:val="0"/>
      </w:pPr>
    </w:p>
    <w:p w:rsidR="006976B2" w:rsidRDefault="006976B2">
      <w:pPr>
        <w:pStyle w:val="ConsPlusTitle"/>
        <w:jc w:val="center"/>
        <w:outlineLvl w:val="0"/>
      </w:pPr>
      <w:r>
        <w:t>ПРАВИТЕЛЬСТВО АМУРСКОЙ ОБЛАСТИ</w:t>
      </w:r>
    </w:p>
    <w:p w:rsidR="006976B2" w:rsidRDefault="006976B2">
      <w:pPr>
        <w:pStyle w:val="ConsPlusTitle"/>
        <w:jc w:val="center"/>
      </w:pPr>
    </w:p>
    <w:p w:rsidR="006976B2" w:rsidRDefault="006976B2">
      <w:pPr>
        <w:pStyle w:val="ConsPlusTitle"/>
        <w:jc w:val="center"/>
      </w:pPr>
      <w:r>
        <w:t>ПОСТАНОВЛЕНИЕ</w:t>
      </w:r>
    </w:p>
    <w:p w:rsidR="006976B2" w:rsidRDefault="006976B2">
      <w:pPr>
        <w:pStyle w:val="ConsPlusTitle"/>
        <w:jc w:val="center"/>
      </w:pPr>
      <w:r>
        <w:t>от 8 мая 2020 г. N 284</w:t>
      </w:r>
    </w:p>
    <w:p w:rsidR="006976B2" w:rsidRDefault="006976B2">
      <w:pPr>
        <w:pStyle w:val="ConsPlusTitle"/>
        <w:jc w:val="center"/>
      </w:pPr>
    </w:p>
    <w:p w:rsidR="006976B2" w:rsidRDefault="006976B2">
      <w:pPr>
        <w:pStyle w:val="ConsPlusTitle"/>
        <w:jc w:val="center"/>
      </w:pPr>
      <w:r>
        <w:t>ОБ УТВЕРЖДЕНИИ ПОРЯДКА ОСУЩЕСТВЛЕНИЯ КОНТРОЛЯ</w:t>
      </w:r>
    </w:p>
    <w:p w:rsidR="006976B2" w:rsidRDefault="006976B2">
      <w:pPr>
        <w:pStyle w:val="ConsPlusTitle"/>
        <w:jc w:val="center"/>
      </w:pPr>
      <w:r>
        <w:t>ЗА ИСПОЛЬЗОВАНИЕМ И СОХРАННОСТЬЮ ЖИЛЫХ ПОМЕЩЕНИЙ,</w:t>
      </w:r>
    </w:p>
    <w:p w:rsidR="006976B2" w:rsidRDefault="006976B2">
      <w:pPr>
        <w:pStyle w:val="ConsPlusTitle"/>
        <w:jc w:val="center"/>
      </w:pPr>
      <w:r>
        <w:t>НАНИМАТЕЛЯМИ ИЛИ ЧЛЕНАМИ СЕМЕЙ НАНИМАТЕЛЕЙ ПО ДОГОВОРАМ</w:t>
      </w:r>
    </w:p>
    <w:p w:rsidR="006976B2" w:rsidRDefault="006976B2">
      <w:pPr>
        <w:pStyle w:val="ConsPlusTitle"/>
        <w:jc w:val="center"/>
      </w:pPr>
      <w:r>
        <w:t>СОЦИАЛЬНОГО НАЙМА ЛИБО СОБСТВЕННИКАМИ КОТОРЫХ ЯВЛЯЮТСЯ</w:t>
      </w:r>
    </w:p>
    <w:p w:rsidR="006976B2" w:rsidRDefault="006976B2">
      <w:pPr>
        <w:pStyle w:val="ConsPlusTitle"/>
        <w:jc w:val="center"/>
      </w:pPr>
      <w:r>
        <w:t>ДЕТИ-СИРОТЫ И ДЕТИ, ОСТАВШИЕСЯ БЕЗ ПОПЕЧЕНИЯ РОДИТЕЛЕЙ,</w:t>
      </w:r>
    </w:p>
    <w:p w:rsidR="006976B2" w:rsidRDefault="006976B2">
      <w:pPr>
        <w:pStyle w:val="ConsPlusTitle"/>
        <w:jc w:val="center"/>
      </w:pPr>
      <w:r>
        <w:t>ЗА ОБЕСПЕЧЕНИЕМ НАДЛЕЖАЩЕГО САНИТАРНОГО И ТЕХНИЧЕСКОГО</w:t>
      </w:r>
    </w:p>
    <w:p w:rsidR="006976B2" w:rsidRDefault="006976B2">
      <w:pPr>
        <w:pStyle w:val="ConsPlusTitle"/>
        <w:jc w:val="center"/>
      </w:pPr>
      <w:r>
        <w:t>СОСТОЯНИЯ ЖИЛЫХ ПОМЕЩЕНИЙ, А ТАКЖЕ ОСУЩЕСТВЛЕНИЯ</w:t>
      </w:r>
    </w:p>
    <w:p w:rsidR="006976B2" w:rsidRDefault="006976B2">
      <w:pPr>
        <w:pStyle w:val="ConsPlusTitle"/>
        <w:jc w:val="center"/>
      </w:pPr>
      <w:r>
        <w:t>КОНТРОЛЯ ЗА РАСПОРЯЖЕНИЕМ ЭТИМИ</w:t>
      </w:r>
    </w:p>
    <w:p w:rsidR="006976B2" w:rsidRDefault="006976B2">
      <w:pPr>
        <w:pStyle w:val="ConsPlusTitle"/>
        <w:jc w:val="center"/>
      </w:pPr>
      <w:r>
        <w:t>ЖИЛЫМИ ПОМЕЩЕНИЯМИ</w:t>
      </w:r>
    </w:p>
    <w:p w:rsidR="006976B2" w:rsidRDefault="00697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976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5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</w:tr>
    </w:tbl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статьи 8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</w:t>
      </w:r>
      <w:hyperlink r:id="rId7">
        <w:r>
          <w:rPr>
            <w:color w:val="0000FF"/>
          </w:rPr>
          <w:t>пунктом 8 части 1 статьи 5</w:t>
        </w:r>
      </w:hyperlink>
      <w:r>
        <w:t xml:space="preserve"> Закона Амурской области от 11 апреля 2005 г. N 472-ОЗ "О дополнительных гарантиях и мерах по социальной поддержке детей-сирот и детей, оставшихся без попечения родителей" Правительство Амурской области постановляет: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8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</w:t>
      </w:r>
      <w:proofErr w:type="gramStart"/>
      <w:r>
        <w:t>контроля за</w:t>
      </w:r>
      <w:proofErr w:type="gramEnd"/>
      <w:r>
        <w:t xml:space="preserve"> распоряжением этими жилыми помещениями согласно приложению к настоящему постановлению.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2. Утратил силу. - Постановление Правительства Амурской области от 18.02.2022 </w:t>
      </w:r>
      <w:hyperlink r:id="rId9">
        <w:r>
          <w:rPr>
            <w:color w:val="0000FF"/>
          </w:rPr>
          <w:t>N 180</w:t>
        </w:r>
      </w:hyperlink>
      <w:r>
        <w:t>.</w:t>
      </w: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jc w:val="right"/>
      </w:pPr>
      <w:r>
        <w:t>Губернатор</w:t>
      </w:r>
    </w:p>
    <w:p w:rsidR="006976B2" w:rsidRDefault="006976B2">
      <w:pPr>
        <w:pStyle w:val="ConsPlusNormal"/>
        <w:jc w:val="right"/>
      </w:pPr>
      <w:r>
        <w:t>Амурской области</w:t>
      </w:r>
    </w:p>
    <w:p w:rsidR="006976B2" w:rsidRDefault="006976B2">
      <w:pPr>
        <w:pStyle w:val="ConsPlusNormal"/>
        <w:jc w:val="right"/>
      </w:pPr>
      <w:r>
        <w:t>В.А.ОРЛОВ</w:t>
      </w: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jc w:val="right"/>
        <w:outlineLvl w:val="0"/>
      </w:pPr>
      <w:r>
        <w:t>Приложение</w:t>
      </w:r>
    </w:p>
    <w:p w:rsidR="006976B2" w:rsidRDefault="006976B2">
      <w:pPr>
        <w:pStyle w:val="ConsPlusNormal"/>
        <w:jc w:val="right"/>
      </w:pPr>
      <w:r>
        <w:t>к постановлению</w:t>
      </w:r>
    </w:p>
    <w:p w:rsidR="006976B2" w:rsidRDefault="006976B2">
      <w:pPr>
        <w:pStyle w:val="ConsPlusNormal"/>
        <w:jc w:val="right"/>
      </w:pPr>
      <w:r>
        <w:t>Правительства</w:t>
      </w:r>
    </w:p>
    <w:p w:rsidR="006976B2" w:rsidRDefault="006976B2">
      <w:pPr>
        <w:pStyle w:val="ConsPlusNormal"/>
        <w:jc w:val="right"/>
      </w:pPr>
      <w:r>
        <w:t>Амурской области</w:t>
      </w:r>
    </w:p>
    <w:p w:rsidR="006976B2" w:rsidRDefault="006976B2">
      <w:pPr>
        <w:pStyle w:val="ConsPlusNormal"/>
        <w:jc w:val="right"/>
      </w:pPr>
      <w:r>
        <w:t>от 8 мая 2020 г. N 284</w:t>
      </w:r>
    </w:p>
    <w:p w:rsidR="006976B2" w:rsidRDefault="006976B2">
      <w:pPr>
        <w:pStyle w:val="ConsPlusNormal"/>
        <w:ind w:firstLine="540"/>
        <w:jc w:val="both"/>
      </w:pPr>
    </w:p>
    <w:p w:rsidR="00C350E1" w:rsidRDefault="00C350E1">
      <w:pPr>
        <w:pStyle w:val="ConsPlusTitle"/>
        <w:jc w:val="center"/>
      </w:pPr>
      <w:bookmarkStart w:id="0" w:name="P38"/>
      <w:bookmarkEnd w:id="0"/>
    </w:p>
    <w:p w:rsidR="006976B2" w:rsidRDefault="006976B2">
      <w:pPr>
        <w:pStyle w:val="ConsPlusTitle"/>
        <w:jc w:val="center"/>
      </w:pPr>
      <w:r>
        <w:lastRenderedPageBreak/>
        <w:t>ПОРЯДОК</w:t>
      </w:r>
    </w:p>
    <w:p w:rsidR="006976B2" w:rsidRDefault="006976B2">
      <w:pPr>
        <w:pStyle w:val="ConsPlusTitle"/>
        <w:jc w:val="center"/>
      </w:pPr>
      <w:r>
        <w:t>ОСУЩЕСТВЛЕНИЯ КОНТРОЛЯ ЗА ИСПОЛЬЗОВАНИЕМ И СОХРАННОСТЬЮ</w:t>
      </w:r>
    </w:p>
    <w:p w:rsidR="006976B2" w:rsidRDefault="006976B2">
      <w:pPr>
        <w:pStyle w:val="ConsPlusTitle"/>
        <w:jc w:val="center"/>
      </w:pPr>
      <w:r>
        <w:t>ЖИЛЫХ ПОМЕЩЕНИЙ, НАНИМАТЕЛЯМИ ИЛИ ЧЛЕНАМИ СЕМЕЙ</w:t>
      </w:r>
    </w:p>
    <w:p w:rsidR="006976B2" w:rsidRDefault="006976B2">
      <w:pPr>
        <w:pStyle w:val="ConsPlusTitle"/>
        <w:jc w:val="center"/>
      </w:pPr>
      <w:r>
        <w:t>НАНИМАТЕЛЕЙ ПО ДОГОВОРАМ СОЦИАЛЬНОГО НАЙМА</w:t>
      </w:r>
    </w:p>
    <w:p w:rsidR="006976B2" w:rsidRDefault="006976B2">
      <w:pPr>
        <w:pStyle w:val="ConsPlusTitle"/>
        <w:jc w:val="center"/>
      </w:pPr>
      <w:r>
        <w:t>ЛИБО СОБСТВЕННИКАМИ КОТОРЫХ ЯВЛЯЮТСЯ</w:t>
      </w:r>
    </w:p>
    <w:p w:rsidR="006976B2" w:rsidRDefault="006976B2">
      <w:pPr>
        <w:pStyle w:val="ConsPlusTitle"/>
        <w:jc w:val="center"/>
      </w:pPr>
      <w:r>
        <w:t>ДЕТИ-СИРОТЫ И ДЕТИ, ОСТАВШИЕСЯ БЕЗ ПОПЕЧЕНИЯ</w:t>
      </w:r>
    </w:p>
    <w:p w:rsidR="006976B2" w:rsidRDefault="006976B2">
      <w:pPr>
        <w:pStyle w:val="ConsPlusTitle"/>
        <w:jc w:val="center"/>
      </w:pPr>
      <w:r>
        <w:t>РОДИТЕЛЕЙ, ЗА ОБЕСПЕЧЕНИЕМ НАДЛЕЖАЩЕГО</w:t>
      </w:r>
    </w:p>
    <w:p w:rsidR="006976B2" w:rsidRDefault="006976B2">
      <w:pPr>
        <w:pStyle w:val="ConsPlusTitle"/>
        <w:jc w:val="center"/>
      </w:pPr>
      <w:r>
        <w:t>САНИТАРНОГО И ТЕХНИЧЕСКОГО СОСТОЯНИЯ</w:t>
      </w:r>
    </w:p>
    <w:p w:rsidR="006976B2" w:rsidRDefault="006976B2">
      <w:pPr>
        <w:pStyle w:val="ConsPlusTitle"/>
        <w:jc w:val="center"/>
      </w:pPr>
      <w:r>
        <w:t>ЖИЛЫХ ПОМЕЩЕНИЙ, А ТАКЖЕ ОСУЩЕСТВЛЕНИЯ</w:t>
      </w:r>
    </w:p>
    <w:p w:rsidR="006976B2" w:rsidRDefault="006976B2">
      <w:pPr>
        <w:pStyle w:val="ConsPlusTitle"/>
        <w:jc w:val="center"/>
      </w:pPr>
      <w:r>
        <w:t>КОНТРОЛЯ ЗА РАСПОРЯЖЕНИЕМ ЭТИМИ</w:t>
      </w:r>
    </w:p>
    <w:p w:rsidR="006976B2" w:rsidRDefault="006976B2">
      <w:pPr>
        <w:pStyle w:val="ConsPlusTitle"/>
        <w:jc w:val="center"/>
      </w:pPr>
      <w:r>
        <w:t>ЖИЛЫМИ ПОМЕЩЕНИЯМИ</w:t>
      </w:r>
    </w:p>
    <w:p w:rsidR="006976B2" w:rsidRDefault="00697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976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10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</w:tr>
    </w:tbl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  <w:r>
        <w:t>1. Настоящий Порядок определяет порядок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жилые помещения, дети-сироты (ребенок-сирота)), за обеспечением надлежащего санитарного и технического состояния жилых помещений, а также осуществления контроля за распоряжением жилыми помещениями (далее - контроль).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2. Контроль осуществляется органами местного самоуправления муниципальных районов, муниципальных и городских округов Амурской области, которые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Амурской области от 11 апреля 2005 г. N 472-ОЗ "О дополнительных гарантиях и мерах по социальной поддержке детей-сирот и детей, оставшихся без попечения родителей" наделены государственными полномочиями по осуществлению контроля (далее - органы опеки и попечительства).</w:t>
      </w:r>
    </w:p>
    <w:p w:rsidR="006976B2" w:rsidRDefault="006976B2">
      <w:pPr>
        <w:pStyle w:val="ConsPlusNormal"/>
        <w:jc w:val="both"/>
      </w:pPr>
      <w:r>
        <w:t xml:space="preserve">(п. 2 в ред. постановления Правительства Амурской области от 18.02.2022 </w:t>
      </w:r>
      <w:hyperlink r:id="rId12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3. Контроль осуществляется в целях: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1) предотвращения совершения сделок по отчуждению или обмену жилых помещений без предварительного разрешения органов опеки и попечительства в соответствии с гражданским законодательством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 апреля 2008 г. N 48-ФЗ "Об опеке и попечительстве", а в случае совершения таких сделок - принятия незамедлительных мер к признанию их недействительными; обеспечения своевременной приватизации жилого помещения в соответствии со </w:t>
      </w:r>
      <w:hyperlink r:id="rId14">
        <w:r>
          <w:rPr>
            <w:color w:val="0000FF"/>
          </w:rPr>
          <w:t>статьей 2</w:t>
        </w:r>
      </w:hyperlink>
      <w:r>
        <w:t xml:space="preserve"> Закона Российской Федерации от 4 июля 1991 г. N 1541-1 "О приватизации жилищного фонда в Российской Федерации";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2) обеспечения эффективного использования жилых помещений на период временного отсутствия детей-сирот (в период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детей-сирот, на семейных формах устройства, получения профессионального образования, прохождения профессионального обучения, прохождения военной службы по призыву, отбывания наказания в исправительных учреждениях) с выгодой для них, в том числе посредством предоставления жилого помещения на условиях договора найма жилого помещения или передачи жилого помещения в доверительное управление;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3) предотвращения выполнения в жилом помещении работ или совершения других действий, приводящих к порче (разрушению) жилого помещения;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4) предотвращения переустройства и (или) перепланировки жилых помещений в нарушение </w:t>
      </w:r>
      <w:r>
        <w:lastRenderedPageBreak/>
        <w:t>установленного законодательством Российской Федерации порядка;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5) предотвращения проживания, вселения, регистрации по месту жительства или месту пребывания в жилые помещения лиц, не имеющих на это законных оснований, без согласия ребенка-сироты, его законного представителя и органов опеки и попечительства;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6) обеспечения использования жилых помещений по назначению;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7) обеспечения своевременного и полного внесения платы за жилое помещение и коммунальные услуги, оказания содействия законным представителям детей-сирот по перерасчету размера платы за жилое помещение и отдельные виды коммунальных услуг за период временного отсутствия детей-сирот в жилом помещении;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8) обеспечения сохранности кухонных плит, санитарно-технического и иного оборудования;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9) обеспечения надлежащего санитарного и технического состояния жилых помещений;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10) соблюдения требований пожарной безопасности, санитарно-гигиенических и экологических требований;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11) принятия мер по признанию в установленном порядке жилого помещения непригодным для проживания, проведению капитального ремонта жилого помещения;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12) обеспечения мер по устранению нарушений, выявленных при осуществлении контроля, в том числе по защите прав и законных интересов детей-сирот в соответствии с законодательством Российской Федерации в судах.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4. Контроль осуществляется в течение всего периода пребывания детей-сирот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детей-сирот, на семейных формах устройства, получения профессионального образования, прохождения профессионального обучения, прохождения военной службы по призыву, отбывания наказания в исправительных учреждениях, но не дольше срока достижения детьми-сиротами возраста 18 лет.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5. Приобретение ребенком-сиротой полной дееспособности до достижения совершеннолетия в результате эмансипации или вступления в брак не является основанием для прекращения осуществления контроля.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6. Контроль, осуществляемый в соответствии с настоящим Порядком, не подменяет осуществление органами местного самоуправления муниципальных районов, муниципальных и городских округов Амурской области муниципального жилищного контроля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31 июля 2020 г. N 248-ФЗ "О государственном контроле (надзоре) и муниципальном контроле в Российской Федерации", Жилищным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Положением о виде муниципального контроля, утверждаемым представительным органом муниципального образования, а также реализацию ими полномочий по осуществлению функции </w:t>
      </w:r>
      <w:proofErr w:type="spellStart"/>
      <w:r>
        <w:t>наймодателя</w:t>
      </w:r>
      <w:proofErr w:type="spellEnd"/>
      <w:r>
        <w:t>.</w:t>
      </w:r>
    </w:p>
    <w:p w:rsidR="006976B2" w:rsidRDefault="006976B2">
      <w:pPr>
        <w:pStyle w:val="ConsPlusNormal"/>
        <w:jc w:val="both"/>
      </w:pPr>
      <w:r>
        <w:t xml:space="preserve">(п. 6 в ред. постановления Правительства Амурской области от 18.02.2022 </w:t>
      </w:r>
      <w:hyperlink r:id="rId17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7. В целях осуществления контроля:</w:t>
      </w:r>
    </w:p>
    <w:p w:rsidR="006976B2" w:rsidRDefault="006976B2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1) органы опеки и попечительства при выявлении детей-сирот и регистрации их в журнале первичного учета детей, оставшихся без попечения родителей, по </w:t>
      </w:r>
      <w:hyperlink r:id="rId18">
        <w:r>
          <w:rPr>
            <w:color w:val="0000FF"/>
          </w:rPr>
          <w:t>форме</w:t>
        </w:r>
      </w:hyperlink>
      <w:r>
        <w:t xml:space="preserve">, утвержденной приказом Министерства просвещения Российской Федерации от 15 июня 2020 г. N 300 "Об утверждении Порядка формирования, ведения и использования государственного банка данных о детях, оставшихся без попечения родителей", в течение 30 календарных дней со дня регистрации </w:t>
      </w:r>
      <w:r>
        <w:lastRenderedPageBreak/>
        <w:t>запрашивают информацию о правах детей-сирот, а также их родителей (законных представителей) на жилые помещения путем направления межведомственных запросов: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19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а) в Управление Федеральной службы государственной регистрации, кадастра и картографии по Амурской области - о наличии права собственности, в том числе долевой, на жилые помещения;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б) в органы местного самоуправления муниципальных районов, муниципальных и городских округов Амурской области - о наличии жилых помещений, предоставленных по договорам социального найма законным представителям детей-сирот;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20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в) в орган (организацию) по государственному техническому учету и (или) технической инвентаризации - о наличии (отсутствии) жилых помещений в собственности детей-сирот, а также их законных представителей;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г) в органы регистрационного учета - о наличии у детей-сирот регистрации по месту жительства или месту пребывания;</w:t>
      </w:r>
    </w:p>
    <w:p w:rsidR="006976B2" w:rsidRDefault="006976B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 нотариальную палату Амурской области - о наличии либо отсутствии у детей-сирот права на наследство, в состав которого входят жилые помещения;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е) в территориальные органы Пенсионного фонда Российской Федерации - об обращении законных представителей детей-сирот за получением государственного сертификата на материнский (семейный) капитал, о распоряжении законными представителями детей-сирот средствами (частью средств) материнского (семейного) капитала;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2) министерство социальной защиты населения Амурской области (далее - министерство) ведет реестр жилых помещений, включая жилые помещения детей-сирот, в отношении которых установлен факт невозможности проживания в них детей-сирот (далее - реестр).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8. Порядок формирования и использования реестра, его форма устанавливаются министерством.</w:t>
      </w:r>
    </w:p>
    <w:p w:rsidR="006976B2" w:rsidRDefault="006976B2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9. Органы опеки и попечительства в течение 3 рабочих дней со дня получения ответов на запросы, направленные в соответствии с </w:t>
      </w:r>
      <w:hyperlink w:anchor="P74">
        <w:r>
          <w:rPr>
            <w:color w:val="0000FF"/>
          </w:rPr>
          <w:t>подпунктом 1 пункта 7</w:t>
        </w:r>
      </w:hyperlink>
      <w:r>
        <w:t xml:space="preserve"> настоящего Порядка, направляют в министерство информацию, подлежащую включению в реестр.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10. Министерство в течение 3 рабочих дней со дня получения информации от органов опеки и попечительства, направленной в соответствии с </w:t>
      </w:r>
      <w:hyperlink w:anchor="P85">
        <w:r>
          <w:rPr>
            <w:color w:val="0000FF"/>
          </w:rPr>
          <w:t>пунктом 9</w:t>
        </w:r>
      </w:hyperlink>
      <w:r>
        <w:t xml:space="preserve"> настоящего Порядка, включает жилое помещение в реестр и направляет в органы опеки и попечительства информацию о включении жилого помещения в реестр.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11. Органы опеки и попечительства в течение 3 рабочих дней со дня получения информации от министерства о включении жилого помещения в реестр направляют соответствующую информацию: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1) в Управление Федеральной службы государственной регистрации, кадастра и картографии по Амурской области - в целях предупреждения совершения сделок в отношении жилых помещений детей-сирот (в случае если дети-сироты являются собственниками (сособственниками) жилых помещений);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2) в Управление Министерства внутренних дел Российской Федерации по Амурской области - в целях предотвращения незаконной регистрации граждан по месту жительства и (или) по месту пребывания в жилых помещениях детей-сирот;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proofErr w:type="spellStart"/>
      <w:r>
        <w:t>наймодателям</w:t>
      </w:r>
      <w:proofErr w:type="spellEnd"/>
      <w:r>
        <w:t xml:space="preserve"> жилых помещений, предоставленных по договорам социального найма, - в целях предотвращения обмена жилыми помещениями;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4) законным представителям детей-сирот, лицам, проживающим в жилом помещении, иным заинтересованным лицам - в целях необходимости поддержания надлежащего санитарного и технического состояния жилого помещения, использования жилого помещения по назначению, недопустимости распоряжения жилым помещением в нарушение прав и законных интересов ребенка-сироты, предотвращения выполнения в жилом помещении работ или совершения других действий, приводящих к порче (разрушению) жилого помещения, предотвращения переустройства и (или) перепланировки жилого помещения в нарушение установленного законодательством Российской Федерации порядка, обеспечения сохранности кухонных плит, санитарно-технического и иного оборудования, соблюдения требований пожарной безопасности, санитарно-гигиенических и экологических требований, своевременного и полного внесения платы за жилое помещение и коммунальные услуги, перерасчета и освобождения от платы за жилое помещение и коммунальные услуги в установленном порядке.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12. Контроль осуществляется по месту нахождения жилых помещений, сведения о которых содержатся в реестре, во взаимодействии с уполномоченными на проведение муниципального жилищного контроля,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иными заинтересованными органами государственной власти и органами местного самоуправления муниципальных районов, муниципальных и городских округов Амурской области, в том числе осуществляющими функции и полномочия собственников жилых помещений (далее - заинтересованные органы).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21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13. Контроль осуществляется органами опеки и попечительства посредством организации и проведения плановых и внеплановых проверок.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14. В целях осуществления плановых (внеплановых) проверок жилых помещений органами местного самоуправления муниципальных районов, муниципальных и городских округов Амурской области создаются комиссии по контролю за использованием и сохранностью, обеспечением надлежащего санитарного и технического состояния жилых помещений (далее - комиссии).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22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В состав комиссий включаются представители органов опеки и попечительства, представители заинтересованных органов (по согласованию с их руководителями). Положения о комиссиях утверждаются органами местного самоуправления муниципальных районов, муниципальных и городских округов Амурской области на основании типового положения, утверждаемого министерством.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23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15. Плановые проверки проводятся не реже 1 раза в 6 месяцев на основании ежегодных планов проведения проверок использования и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или дети, оставшиеся без попечения родителей, обеспечения надлежащего санитарного и технического состояния жилых помещений, распоряжения ими по </w:t>
      </w:r>
      <w:hyperlink w:anchor="P138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(далее - План).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16. План утверждается руководителем органа опеки и попечительства не позднее 25 декабря года, предшествующего году проведения плановых проверок.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Внесение изменений в План осуществляется по решению руководителя органа опеки и попечительства.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lastRenderedPageBreak/>
        <w:t>Орган опеки и попечительства в течение 5 рабочих дней со дня утверждения Плана (внесения в него изменений) направляет План в министерство.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17. Внеплановые проверки проводятся в срок не позднее 3 календарных дней со дня поступления в органы опеки и попечительства информации о фактах ненадлежащего использования (сохранности) жилого помещения, ненадлежащем санитарном и (или) техническом состоянии жилого помещения, незаконном распоряжении жилым помещением.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18. Орган опеки и попечительства не позднее 5 рабочих дней до дня начала проведения плановой проверки вручает уведомление о сроках проведения плановой проверки в текущем году законным представителям (гражданам, проживающим в жилых помещениях) и не позднее 10 рабочих дней до дня проведения плановой проверки запрашивает, в том числе путем направления межведомственных запросов: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1) в Управлении Федеральной службы государственной регистрации, кадастра и картографии по Амурской области - выписку из Единого государственного реестра недвижимости в отношении ребенка-сироты о принадлежащем ему на праве собственности жилом помещении;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2) в органах местного самоуправления муниципальных районов, муниципальных и городских округов Амурской области - документы, подтверждающие право ребенка-сироты на пользование жилым помещением по договору социального найма.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24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19. Срок проведения плановой (внеплановой) проверки не может превышать 20 календарных дней со дня начала ее проведения.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20. По результатам плановой (внеплановой) проверки жилых помещений в течение 5 рабочих дней со дня проведения соответствующей проверки составляется </w:t>
      </w:r>
      <w:hyperlink w:anchor="P180">
        <w:r>
          <w:rPr>
            <w:color w:val="0000FF"/>
          </w:rPr>
          <w:t>акт</w:t>
        </w:r>
      </w:hyperlink>
      <w:r>
        <w:t xml:space="preserve"> проверки использования и сохранности жилого помещения, нанимателем или членом семьи нанимателя по договору социального найма либо собственником которого является ребенок-сирота или ребенок, оставшийся без попечения родителей, обеспечения надлежащего санитарного и технического состояния жилого помещения, распоряжения им по форме согласно приложению N 2 к настоящему Порядку (далее - Акт).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21. Акт составляется в трех экземплярах и в течение 3 рабочих дней со дня его составления направляется: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1) первый экземпляр - законному представителю по месту проживания ребенка-сироты.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В случае нахождения ребенка-сироты в образовательной организации, организациях социального обслуживания, медицинских организациях и иных организациях, создаваемых в установленном законом порядке для детей-сирот, - в указанную организацию;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2) второй экземпляр в случае проживания ребенка-сироты в другом муниципальном образовании Амурской области - органу опеки и попечительства по месту жительства ребенка-сироты;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3) третий экземпляр в срок не позднее 3 рабочих дней со дня его составления включается в личное дело ребенка-сироты, сформированное в соответствии с </w:t>
      </w:r>
      <w:hyperlink r:id="rId25">
        <w:r>
          <w:rPr>
            <w:color w:val="0000FF"/>
          </w:rPr>
          <w:t>Правилами</w:t>
        </w:r>
      </w:hyperlink>
      <w: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22. При выявлении фактов неисполнения (ненадлежащего исполнения) законным представителем ребенка-сироты возложенных на него законодательством Российской Федерации обязанностей, нарушения им прав и законных интересов ребенка-сироты в Акте дополнительно указываются: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lastRenderedPageBreak/>
        <w:t>1) перечень выявленных нарушений и сроки их устранения;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2) рекомендации законному представителю о принятии мер по устранению нарушений.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 xml:space="preserve">23. В случае если в ходе проведения плановой (внеплановой) проверки установлены нарушения правил пользования жилыми помещениями, требований обеспечения надлежащего санитарного и технического состояния жилых помещений, орган опеки и попечительства направляет копию Акта в государственную жилищную инспекцию Амурской области, органы местного самоуправления муниципальных районов, муниципальных и городских округов Амурской области, осуществляющие муниципальный жилищный контроль и функции и полномочия </w:t>
      </w:r>
      <w:proofErr w:type="spellStart"/>
      <w:r>
        <w:t>наймодателя</w:t>
      </w:r>
      <w:proofErr w:type="spellEnd"/>
      <w:r>
        <w:t>.</w:t>
      </w:r>
    </w:p>
    <w:p w:rsidR="006976B2" w:rsidRDefault="006976B2">
      <w:pPr>
        <w:pStyle w:val="ConsPlusNormal"/>
        <w:jc w:val="both"/>
      </w:pPr>
      <w:r>
        <w:t xml:space="preserve">(в ред. постановления Правительства Амурской области от 18.02.2022 </w:t>
      </w:r>
      <w:hyperlink r:id="rId26">
        <w:r>
          <w:rPr>
            <w:color w:val="0000FF"/>
          </w:rPr>
          <w:t>N 180</w:t>
        </w:r>
      </w:hyperlink>
      <w:r>
        <w:t>)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24. По итогам проведения плановых (внеплановых) проверок органы опеки и попечительства формируют и утверждают планы мероприятий, направленных на устранение выявленных в ходе таких проверок нарушений, по форме и в соответствии с порядком, утверждаемыми органами опеки и попечительства.</w:t>
      </w:r>
    </w:p>
    <w:p w:rsidR="006976B2" w:rsidRDefault="006976B2">
      <w:pPr>
        <w:pStyle w:val="ConsPlusNormal"/>
        <w:spacing w:before="220"/>
        <w:ind w:firstLine="540"/>
        <w:jc w:val="both"/>
      </w:pPr>
      <w:r>
        <w:t>25. Орган опеки и попечительства в течение 10 рабочих дней со дня окончания проведения плановой (внеплановой) проверки направляет соответствующую информацию в министерство.</w:t>
      </w: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jc w:val="right"/>
        <w:outlineLvl w:val="1"/>
      </w:pPr>
      <w:r>
        <w:t>Приложение N 1</w:t>
      </w:r>
    </w:p>
    <w:p w:rsidR="006976B2" w:rsidRDefault="006976B2">
      <w:pPr>
        <w:pStyle w:val="ConsPlusNormal"/>
        <w:jc w:val="right"/>
      </w:pPr>
      <w:r>
        <w:t>к Порядку</w:t>
      </w:r>
    </w:p>
    <w:p w:rsidR="006976B2" w:rsidRDefault="00697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976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27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</w:tr>
    </w:tbl>
    <w:p w:rsidR="006976B2" w:rsidRDefault="006976B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51"/>
        <w:gridCol w:w="4320"/>
      </w:tblGrid>
      <w:tr w:rsidR="006976B2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6976B2" w:rsidRDefault="006976B2">
            <w:pPr>
              <w:pStyle w:val="ConsPlusNormal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976B2" w:rsidRDefault="006976B2">
            <w:pPr>
              <w:pStyle w:val="ConsPlusNormal"/>
            </w:pPr>
            <w:r>
              <w:t>УТВЕРЖДАЮ</w:t>
            </w:r>
          </w:p>
          <w:p w:rsidR="006976B2" w:rsidRDefault="006976B2">
            <w:pPr>
              <w:pStyle w:val="ConsPlusNormal"/>
              <w:jc w:val="both"/>
            </w:pPr>
            <w:r>
              <w:t>Руководитель органа местного самоуправления, осуществляющего функции опеки и попечительства в отношении несовершеннолетних лиц,</w:t>
            </w:r>
          </w:p>
          <w:p w:rsidR="006976B2" w:rsidRDefault="006976B2">
            <w:pPr>
              <w:pStyle w:val="ConsPlusNormal"/>
            </w:pPr>
            <w:r>
              <w:t>_______________________________</w:t>
            </w:r>
          </w:p>
          <w:p w:rsidR="006976B2" w:rsidRDefault="006976B2">
            <w:pPr>
              <w:pStyle w:val="ConsPlusNormal"/>
              <w:jc w:val="center"/>
            </w:pPr>
            <w:r>
              <w:t>Ф.И.О., подпись, печать</w:t>
            </w:r>
          </w:p>
        </w:tc>
      </w:tr>
      <w:tr w:rsidR="006976B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6B2" w:rsidRDefault="006976B2">
            <w:pPr>
              <w:pStyle w:val="ConsPlusNormal"/>
              <w:jc w:val="center"/>
            </w:pPr>
            <w:bookmarkStart w:id="3" w:name="P138"/>
            <w:bookmarkEnd w:id="3"/>
            <w:r>
              <w:t>План</w:t>
            </w:r>
          </w:p>
          <w:p w:rsidR="006976B2" w:rsidRDefault="006976B2">
            <w:pPr>
              <w:pStyle w:val="ConsPlusNormal"/>
              <w:jc w:val="center"/>
            </w:pPr>
            <w:r>
              <w:t>проведения проверок использования и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или дети, оставшиеся без попечения родителей, обеспечения надлежащего санитарного и технического состояния жилых помещений, распоряжения ими</w:t>
            </w:r>
          </w:p>
        </w:tc>
      </w:tr>
    </w:tbl>
    <w:p w:rsidR="006976B2" w:rsidRDefault="006976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984"/>
        <w:gridCol w:w="2098"/>
        <w:gridCol w:w="1644"/>
      </w:tblGrid>
      <w:tr w:rsidR="006976B2">
        <w:tc>
          <w:tcPr>
            <w:tcW w:w="680" w:type="dxa"/>
          </w:tcPr>
          <w:p w:rsidR="006976B2" w:rsidRDefault="006976B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</w:tcPr>
          <w:p w:rsidR="006976B2" w:rsidRDefault="006976B2">
            <w:pPr>
              <w:pStyle w:val="ConsPlusNormal"/>
              <w:jc w:val="center"/>
            </w:pPr>
            <w:r>
              <w:t>Фамилия, имя, отчество (при наличии) ребенка-сироты</w:t>
            </w:r>
          </w:p>
        </w:tc>
        <w:tc>
          <w:tcPr>
            <w:tcW w:w="1984" w:type="dxa"/>
          </w:tcPr>
          <w:p w:rsidR="006976B2" w:rsidRDefault="006976B2">
            <w:pPr>
              <w:pStyle w:val="ConsPlusNormal"/>
              <w:jc w:val="center"/>
            </w:pPr>
            <w:r>
              <w:t>Число, месяц и год рождения ребенка-сироты</w:t>
            </w:r>
          </w:p>
        </w:tc>
        <w:tc>
          <w:tcPr>
            <w:tcW w:w="2098" w:type="dxa"/>
          </w:tcPr>
          <w:p w:rsidR="006976B2" w:rsidRDefault="006976B2">
            <w:pPr>
              <w:pStyle w:val="ConsPlusNormal"/>
              <w:jc w:val="center"/>
            </w:pPr>
            <w:r>
              <w:t>Адрес местонахождения жилого помещения</w:t>
            </w:r>
          </w:p>
        </w:tc>
        <w:tc>
          <w:tcPr>
            <w:tcW w:w="1644" w:type="dxa"/>
          </w:tcPr>
          <w:p w:rsidR="006976B2" w:rsidRDefault="006976B2">
            <w:pPr>
              <w:pStyle w:val="ConsPlusNormal"/>
              <w:jc w:val="center"/>
            </w:pPr>
            <w:r>
              <w:t>Дата начала и сроки проведения проверки</w:t>
            </w:r>
          </w:p>
        </w:tc>
      </w:tr>
      <w:tr w:rsidR="006976B2">
        <w:tc>
          <w:tcPr>
            <w:tcW w:w="680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665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984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098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644" w:type="dxa"/>
          </w:tcPr>
          <w:p w:rsidR="006976B2" w:rsidRDefault="006976B2">
            <w:pPr>
              <w:pStyle w:val="ConsPlusNormal"/>
            </w:pPr>
          </w:p>
        </w:tc>
      </w:tr>
      <w:tr w:rsidR="006976B2">
        <w:tc>
          <w:tcPr>
            <w:tcW w:w="680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665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984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098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644" w:type="dxa"/>
          </w:tcPr>
          <w:p w:rsidR="006976B2" w:rsidRDefault="006976B2">
            <w:pPr>
              <w:pStyle w:val="ConsPlusNormal"/>
            </w:pPr>
          </w:p>
        </w:tc>
      </w:tr>
      <w:tr w:rsidR="006976B2">
        <w:tc>
          <w:tcPr>
            <w:tcW w:w="680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665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984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098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644" w:type="dxa"/>
          </w:tcPr>
          <w:p w:rsidR="006976B2" w:rsidRDefault="006976B2">
            <w:pPr>
              <w:pStyle w:val="ConsPlusNormal"/>
            </w:pPr>
          </w:p>
        </w:tc>
      </w:tr>
    </w:tbl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jc w:val="right"/>
        <w:outlineLvl w:val="1"/>
      </w:pPr>
      <w:r>
        <w:t>Приложение N 2</w:t>
      </w:r>
    </w:p>
    <w:p w:rsidR="006976B2" w:rsidRDefault="006976B2">
      <w:pPr>
        <w:pStyle w:val="ConsPlusNormal"/>
        <w:jc w:val="right"/>
      </w:pPr>
      <w:r>
        <w:t>к Порядку</w:t>
      </w:r>
    </w:p>
    <w:p w:rsidR="006976B2" w:rsidRDefault="006976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976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6976B2" w:rsidRDefault="00697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28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6B2" w:rsidRDefault="006976B2">
            <w:pPr>
              <w:pStyle w:val="ConsPlusNormal"/>
            </w:pPr>
          </w:p>
        </w:tc>
      </w:tr>
    </w:tbl>
    <w:p w:rsidR="006976B2" w:rsidRDefault="006976B2">
      <w:pPr>
        <w:pStyle w:val="ConsPlusNormal"/>
      </w:pPr>
    </w:p>
    <w:p w:rsidR="006976B2" w:rsidRDefault="006976B2">
      <w:pPr>
        <w:pStyle w:val="ConsPlusNonformat"/>
        <w:jc w:val="both"/>
      </w:pPr>
      <w:r>
        <w:t xml:space="preserve">                                        УТВЕРЖДАЮ</w:t>
      </w:r>
    </w:p>
    <w:p w:rsidR="006976B2" w:rsidRDefault="006976B2">
      <w:pPr>
        <w:pStyle w:val="ConsPlusNonformat"/>
        <w:jc w:val="both"/>
      </w:pPr>
      <w:r>
        <w:t xml:space="preserve">                                        Руководитель    органа     местного</w:t>
      </w:r>
    </w:p>
    <w:p w:rsidR="006976B2" w:rsidRDefault="006976B2">
      <w:pPr>
        <w:pStyle w:val="ConsPlusNonformat"/>
        <w:jc w:val="both"/>
      </w:pPr>
      <w:r>
        <w:t xml:space="preserve">                                        самоуправления,     осуществляющего</w:t>
      </w:r>
    </w:p>
    <w:p w:rsidR="006976B2" w:rsidRDefault="006976B2">
      <w:pPr>
        <w:pStyle w:val="ConsPlusNonformat"/>
        <w:jc w:val="both"/>
      </w:pPr>
      <w:r>
        <w:t xml:space="preserve">                                        функции   опеки  и   попечительства</w:t>
      </w:r>
    </w:p>
    <w:p w:rsidR="006976B2" w:rsidRDefault="006976B2">
      <w:pPr>
        <w:pStyle w:val="ConsPlusNonformat"/>
        <w:jc w:val="both"/>
      </w:pPr>
      <w:r>
        <w:t xml:space="preserve">                                        в отношении несовершеннолетних лиц,</w:t>
      </w:r>
    </w:p>
    <w:p w:rsidR="006976B2" w:rsidRDefault="006976B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                                  Ф.И.О., подпись, печать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bookmarkStart w:id="4" w:name="P180"/>
      <w:bookmarkEnd w:id="4"/>
      <w:r>
        <w:t xml:space="preserve">                               Акт проверки</w:t>
      </w:r>
    </w:p>
    <w:p w:rsidR="006976B2" w:rsidRDefault="006976B2">
      <w:pPr>
        <w:pStyle w:val="ConsPlusNonformat"/>
        <w:jc w:val="both"/>
      </w:pPr>
      <w:r>
        <w:t xml:space="preserve">   использования и сохранности жилого помещения, нанимателем или членом</w:t>
      </w:r>
    </w:p>
    <w:p w:rsidR="006976B2" w:rsidRDefault="006976B2">
      <w:pPr>
        <w:pStyle w:val="ConsPlusNonformat"/>
        <w:jc w:val="both"/>
      </w:pPr>
      <w:r>
        <w:t xml:space="preserve">     семьи нанимателя по договору социального найма либо собственником</w:t>
      </w:r>
    </w:p>
    <w:p w:rsidR="006976B2" w:rsidRDefault="006976B2">
      <w:pPr>
        <w:pStyle w:val="ConsPlusNonformat"/>
        <w:jc w:val="both"/>
      </w:pPr>
      <w:r>
        <w:t xml:space="preserve">         которого является ребенок-сирота или ребенок, оставшийся</w:t>
      </w:r>
    </w:p>
    <w:p w:rsidR="006976B2" w:rsidRDefault="006976B2">
      <w:pPr>
        <w:pStyle w:val="ConsPlusNonformat"/>
        <w:jc w:val="both"/>
      </w:pPr>
      <w:r>
        <w:t xml:space="preserve">             без попечения родителей, обеспечения надлежащего</w:t>
      </w:r>
    </w:p>
    <w:p w:rsidR="006976B2" w:rsidRDefault="006976B2">
      <w:pPr>
        <w:pStyle w:val="ConsPlusNonformat"/>
        <w:jc w:val="both"/>
      </w:pPr>
      <w:r>
        <w:t xml:space="preserve">                   санитарного и технического состояния</w:t>
      </w:r>
    </w:p>
    <w:p w:rsidR="006976B2" w:rsidRDefault="006976B2">
      <w:pPr>
        <w:pStyle w:val="ConsPlusNonformat"/>
        <w:jc w:val="both"/>
      </w:pPr>
      <w:r>
        <w:t xml:space="preserve">                     жилого помещения, распоряжения им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Дата обследования "__" _____________ 20__ года</w:t>
      </w:r>
    </w:p>
    <w:p w:rsidR="006976B2" w:rsidRDefault="006976B2">
      <w:pPr>
        <w:pStyle w:val="ConsPlusNonformat"/>
        <w:jc w:val="both"/>
      </w:pPr>
      <w:r>
        <w:t xml:space="preserve">    Место обследования 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Комиссией в составе: 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             (фамилия, имя, отчество (при наличии), должность)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проведена (плановая, внеплановая) проверка жилого помещения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__________________________________________________________________________,</w:t>
      </w:r>
    </w:p>
    <w:p w:rsidR="006976B2" w:rsidRDefault="006976B2">
      <w:pPr>
        <w:pStyle w:val="ConsPlusNonformat"/>
        <w:jc w:val="both"/>
      </w:pPr>
      <w:r>
        <w:t xml:space="preserve">           (фамилия, имя, отчество (при наличии) ребенка-сироты,</w:t>
      </w:r>
    </w:p>
    <w:p w:rsidR="006976B2" w:rsidRDefault="006976B2">
      <w:pPr>
        <w:pStyle w:val="ConsPlusNonformat"/>
        <w:jc w:val="both"/>
      </w:pPr>
      <w:r>
        <w:t xml:space="preserve">               ребенка, оставшегося без попечения родителей</w:t>
      </w:r>
    </w:p>
    <w:p w:rsidR="006976B2" w:rsidRDefault="006976B2">
      <w:pPr>
        <w:pStyle w:val="ConsPlusNonformat"/>
        <w:jc w:val="both"/>
      </w:pPr>
      <w:r>
        <w:t xml:space="preserve">                     (далее - ребенок), дата рождения)</w:t>
      </w:r>
    </w:p>
    <w:p w:rsidR="006976B2" w:rsidRDefault="006976B2">
      <w:pPr>
        <w:pStyle w:val="ConsPlusNonformat"/>
        <w:jc w:val="both"/>
      </w:pPr>
      <w:proofErr w:type="gramStart"/>
      <w:r>
        <w:t>являющегося  собственником,  нанимателем  (членом семьи нанимателя) (нужное</w:t>
      </w:r>
      <w:proofErr w:type="gramEnd"/>
    </w:p>
    <w:p w:rsidR="006976B2" w:rsidRDefault="006976B2">
      <w:pPr>
        <w:pStyle w:val="ConsPlusNonformat"/>
        <w:jc w:val="both"/>
      </w:pPr>
      <w:r>
        <w:t>подчеркнуть)     жилого     помещения,     расположенного     по    адресу: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__________________________________________________________________________,</w:t>
      </w:r>
    </w:p>
    <w:p w:rsidR="006976B2" w:rsidRDefault="006976B2">
      <w:pPr>
        <w:pStyle w:val="ConsPlusNonformat"/>
        <w:jc w:val="both"/>
      </w:pPr>
      <w:proofErr w:type="gramStart"/>
      <w:r>
        <w:t>помещенного</w:t>
      </w:r>
      <w:proofErr w:type="gramEnd"/>
      <w:r>
        <w:t xml:space="preserve">  под  надзор  в организацию для детей-сирот и детей, оставшихся</w:t>
      </w:r>
    </w:p>
    <w:p w:rsidR="006976B2" w:rsidRDefault="006976B2">
      <w:pPr>
        <w:pStyle w:val="ConsPlusNonformat"/>
        <w:jc w:val="both"/>
      </w:pPr>
      <w:r>
        <w:t xml:space="preserve">без  попечения родителей, иных учреждениях (организациях), находящегося </w:t>
      </w:r>
      <w:proofErr w:type="gramStart"/>
      <w:r>
        <w:t>под</w:t>
      </w:r>
      <w:proofErr w:type="gramEnd"/>
    </w:p>
    <w:p w:rsidR="006976B2" w:rsidRDefault="006976B2">
      <w:pPr>
        <w:pStyle w:val="ConsPlusNonformat"/>
        <w:jc w:val="both"/>
      </w:pPr>
      <w:r>
        <w:t>опекой  (попечительством),  в  приемной  семье 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(полное наименование организации, фамилия, имя, отчество (при наличии)</w:t>
      </w:r>
    </w:p>
    <w:p w:rsidR="006976B2" w:rsidRDefault="006976B2">
      <w:pPr>
        <w:pStyle w:val="ConsPlusNonformat"/>
        <w:jc w:val="both"/>
      </w:pPr>
      <w:r>
        <w:t xml:space="preserve">    опекуна (попечителя), приемного родителя, место жительства ребенка)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Основания  проведения  проверки  жилого помещения: 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(реквизиты акта о проведении проверки жилого помещения)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lastRenderedPageBreak/>
        <w:t xml:space="preserve">    Проверка  проведена  в  присутствии 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(фамилия, имя, отчество (при наличии) законного представителя ребенка,</w:t>
      </w:r>
    </w:p>
    <w:p w:rsidR="006976B2" w:rsidRDefault="006976B2">
      <w:pPr>
        <w:pStyle w:val="ConsPlusNonformat"/>
        <w:jc w:val="both"/>
      </w:pPr>
      <w:r>
        <w:t xml:space="preserve">     лиц, проживающих, зарегистрированных в жилом помещении на момент</w:t>
      </w:r>
    </w:p>
    <w:p w:rsidR="006976B2" w:rsidRDefault="006976B2">
      <w:pPr>
        <w:pStyle w:val="ConsPlusNonformat"/>
        <w:jc w:val="both"/>
      </w:pPr>
      <w:r>
        <w:t xml:space="preserve">                         проведения обследования)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Проверкой установлено следующее.</w:t>
      </w:r>
    </w:p>
    <w:p w:rsidR="006976B2" w:rsidRDefault="006976B2">
      <w:pPr>
        <w:pStyle w:val="ConsPlusNonformat"/>
        <w:jc w:val="both"/>
      </w:pPr>
      <w:r>
        <w:t xml:space="preserve">    Нанимателем  жилого  помещения  является:  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 (фамилия, имя, отчество (при наличии) нанимателя)</w:t>
      </w:r>
    </w:p>
    <w:p w:rsidR="006976B2" w:rsidRDefault="006976B2">
      <w:pPr>
        <w:pStyle w:val="ConsPlusNonformat"/>
        <w:jc w:val="both"/>
      </w:pPr>
      <w:r>
        <w:t>на основании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        (договор социального найма (ордер))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В  договор социального найма (ордер) в качестве членов семьи нанимателя</w:t>
      </w:r>
    </w:p>
    <w:p w:rsidR="006976B2" w:rsidRDefault="006976B2">
      <w:pPr>
        <w:pStyle w:val="ConsPlusNonformat"/>
        <w:jc w:val="both"/>
      </w:pPr>
      <w:r>
        <w:t>включены: 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(фамилия, имя, отчество (при наличии) членов семьи, степень родства)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Собственником (собственниками) жилого помещения является (являются): 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(фамилия, имя, отчество (при наличии) собственника (</w:t>
      </w:r>
      <w:proofErr w:type="spellStart"/>
      <w:r>
        <w:t>ов</w:t>
      </w:r>
      <w:proofErr w:type="spellEnd"/>
      <w:r>
        <w:t>), при долевой</w:t>
      </w:r>
    </w:p>
    <w:p w:rsidR="006976B2" w:rsidRDefault="006976B2">
      <w:pPr>
        <w:pStyle w:val="ConsPlusNonformat"/>
        <w:jc w:val="both"/>
      </w:pPr>
      <w:r>
        <w:t xml:space="preserve">            собственности указать соответствующий размер доли)</w:t>
      </w:r>
    </w:p>
    <w:p w:rsidR="006976B2" w:rsidRDefault="006976B2">
      <w:pPr>
        <w:pStyle w:val="ConsPlusNonformat"/>
        <w:jc w:val="both"/>
      </w:pPr>
      <w:r>
        <w:t>на основании 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(реквизиты (наименование, номер, дата выдачи) правоустанавливающего</w:t>
      </w:r>
    </w:p>
    <w:p w:rsidR="006976B2" w:rsidRDefault="006976B2">
      <w:pPr>
        <w:pStyle w:val="ConsPlusNonformat"/>
        <w:jc w:val="both"/>
      </w:pPr>
      <w:r>
        <w:t xml:space="preserve">         документа: договор купли-продажи, мены, дарения, передачи</w:t>
      </w:r>
    </w:p>
    <w:p w:rsidR="006976B2" w:rsidRDefault="006976B2">
      <w:pPr>
        <w:pStyle w:val="ConsPlusNonformat"/>
        <w:jc w:val="both"/>
      </w:pPr>
      <w:r>
        <w:t xml:space="preserve">          жилого помещения в собственность граждан, свидетельство</w:t>
      </w:r>
    </w:p>
    <w:p w:rsidR="006976B2" w:rsidRDefault="006976B2">
      <w:pPr>
        <w:pStyle w:val="ConsPlusNonformat"/>
        <w:jc w:val="both"/>
      </w:pPr>
      <w:r>
        <w:t xml:space="preserve">                       о праве на наследство и др.)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Право пользования сохранено за 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на основании 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               (реквизиты документа)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Ребенок  зарегистрирован  по  месту  жительства  (месту  пребывания) </w:t>
      </w:r>
      <w:proofErr w:type="gramStart"/>
      <w:r>
        <w:t>по</w:t>
      </w:r>
      <w:proofErr w:type="gramEnd"/>
    </w:p>
    <w:p w:rsidR="006976B2" w:rsidRDefault="006976B2">
      <w:pPr>
        <w:pStyle w:val="ConsPlusNonformat"/>
        <w:jc w:val="both"/>
      </w:pPr>
      <w:r>
        <w:t>адресу: 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                 (адрес полностью)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Характеристика жилого помещения:</w:t>
      </w:r>
    </w:p>
    <w:p w:rsidR="006976B2" w:rsidRDefault="006976B2">
      <w:pPr>
        <w:pStyle w:val="ConsPlusNonformat"/>
        <w:jc w:val="both"/>
      </w:pPr>
      <w:r>
        <w:t xml:space="preserve">    1.  Техническая характеристика жилого помещения: 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(жилой дом, часть жилого дома, многоквартирный дом; комната, квартира;</w:t>
      </w:r>
    </w:p>
    <w:p w:rsidR="006976B2" w:rsidRDefault="006976B2">
      <w:pPr>
        <w:pStyle w:val="ConsPlusNonformat"/>
        <w:jc w:val="both"/>
      </w:pPr>
      <w:r>
        <w:t xml:space="preserve">    материал, из которого сделан дом: кирпичный, панельный, деревянный;</w:t>
      </w:r>
    </w:p>
    <w:p w:rsidR="006976B2" w:rsidRDefault="006976B2">
      <w:pPr>
        <w:pStyle w:val="ConsPlusNonformat"/>
        <w:jc w:val="both"/>
      </w:pPr>
      <w:r>
        <w:t xml:space="preserve">         состояние: удовлетворительное, ветхое, аварийное; комнаты</w:t>
      </w:r>
    </w:p>
    <w:p w:rsidR="006976B2" w:rsidRDefault="006976B2">
      <w:pPr>
        <w:pStyle w:val="ConsPlusNonformat"/>
        <w:jc w:val="both"/>
      </w:pPr>
      <w:r>
        <w:t xml:space="preserve">                     сухие, светлые, проходные и пр.)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Жилое  помещение  расположено  на  ____ этаже </w:t>
      </w:r>
      <w:proofErr w:type="spellStart"/>
      <w:r>
        <w:t>___</w:t>
      </w:r>
      <w:proofErr w:type="gramStart"/>
      <w:r>
        <w:t>_-</w:t>
      </w:r>
      <w:proofErr w:type="gramEnd"/>
      <w:r>
        <w:t>этажного</w:t>
      </w:r>
      <w:proofErr w:type="spellEnd"/>
      <w:r>
        <w:t xml:space="preserve"> дома; общей</w:t>
      </w:r>
    </w:p>
    <w:p w:rsidR="006976B2" w:rsidRDefault="006976B2">
      <w:pPr>
        <w:pStyle w:val="ConsPlusNonformat"/>
        <w:jc w:val="both"/>
      </w:pPr>
      <w:r>
        <w:t>площадью ____ кв. м, жилой площадью ____ кв. м, состоит из ___ комнат.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Благоустройство   жилого   помещения  _________________________________</w:t>
      </w:r>
    </w:p>
    <w:p w:rsidR="006976B2" w:rsidRDefault="006976B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(водопровод, канализация, тип отопления, газ, ванна, лифт, телефон и т.д.,</w:t>
      </w:r>
    </w:p>
    <w:p w:rsidR="006976B2" w:rsidRDefault="006976B2">
      <w:pPr>
        <w:pStyle w:val="ConsPlusNonformat"/>
        <w:jc w:val="both"/>
      </w:pPr>
      <w:r>
        <w:t xml:space="preserve">   систематически ли производится текущий ремонт, кем и когда произведен</w:t>
      </w:r>
    </w:p>
    <w:p w:rsidR="006976B2" w:rsidRDefault="006976B2">
      <w:pPr>
        <w:pStyle w:val="ConsPlusNonformat"/>
        <w:jc w:val="both"/>
      </w:pPr>
      <w:r>
        <w:t xml:space="preserve">                    последний ремонт жилого помещения)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2. Санитарное и техническое состояние жилого помещения: 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        (хорошее, удовлетворительное, неудовлетворительное)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3.   Сведения   об   оплате   жилого  помещения  и  коммунальных  услуг</w:t>
      </w:r>
    </w:p>
    <w:p w:rsidR="006976B2" w:rsidRDefault="006976B2">
      <w:pPr>
        <w:pStyle w:val="ConsPlusNonformat"/>
        <w:jc w:val="both"/>
      </w:pPr>
      <w:r>
        <w:t>(электроэнергия,  отопление, вода, канализация), телефона; об оплате найма,</w:t>
      </w:r>
    </w:p>
    <w:p w:rsidR="006976B2" w:rsidRDefault="006976B2">
      <w:pPr>
        <w:pStyle w:val="ConsPlusNonformat"/>
        <w:jc w:val="both"/>
      </w:pPr>
      <w:r>
        <w:t>аренды  (в  случае  если  жилое  помещение сдано в наем, аренду), об оплате</w:t>
      </w:r>
    </w:p>
    <w:p w:rsidR="006976B2" w:rsidRDefault="006976B2">
      <w:pPr>
        <w:pStyle w:val="ConsPlusNonformat"/>
        <w:jc w:val="both"/>
      </w:pPr>
      <w:r>
        <w:t>налога на имущество: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(дата последней оплаты, сумма и структура задолженности, указать причины</w:t>
      </w:r>
    </w:p>
    <w:p w:rsidR="006976B2" w:rsidRDefault="006976B2">
      <w:pPr>
        <w:pStyle w:val="ConsPlusNonformat"/>
        <w:jc w:val="both"/>
      </w:pPr>
      <w:r>
        <w:t xml:space="preserve">               образовавшейся задолженности при ее наличии)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В жилом помещении проживают (зарегистрированы в установленном порядке и</w:t>
      </w:r>
    </w:p>
    <w:p w:rsidR="006976B2" w:rsidRDefault="006976B2">
      <w:pPr>
        <w:pStyle w:val="ConsPlusNonformat"/>
        <w:jc w:val="both"/>
      </w:pPr>
      <w:r>
        <w:t>проживают фактически):</w:t>
      </w:r>
    </w:p>
    <w:p w:rsidR="006976B2" w:rsidRDefault="006976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78"/>
        <w:gridCol w:w="1191"/>
        <w:gridCol w:w="1247"/>
        <w:gridCol w:w="1587"/>
        <w:gridCol w:w="1701"/>
      </w:tblGrid>
      <w:tr w:rsidR="006976B2">
        <w:tc>
          <w:tcPr>
            <w:tcW w:w="567" w:type="dxa"/>
          </w:tcPr>
          <w:p w:rsidR="006976B2" w:rsidRDefault="006976B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</w:tcPr>
          <w:p w:rsidR="006976B2" w:rsidRDefault="006976B2">
            <w:pPr>
              <w:pStyle w:val="ConsPlusNormal"/>
              <w:jc w:val="center"/>
            </w:pPr>
            <w:r>
              <w:t>Фамилия, имя, отчество (при наличии), год рождения</w:t>
            </w:r>
          </w:p>
        </w:tc>
        <w:tc>
          <w:tcPr>
            <w:tcW w:w="1191" w:type="dxa"/>
          </w:tcPr>
          <w:p w:rsidR="006976B2" w:rsidRDefault="006976B2">
            <w:pPr>
              <w:pStyle w:val="ConsPlusNormal"/>
              <w:jc w:val="center"/>
            </w:pPr>
            <w:r>
              <w:t>Род занятий</w:t>
            </w:r>
          </w:p>
        </w:tc>
        <w:tc>
          <w:tcPr>
            <w:tcW w:w="1247" w:type="dxa"/>
          </w:tcPr>
          <w:p w:rsidR="006976B2" w:rsidRDefault="006976B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87" w:type="dxa"/>
          </w:tcPr>
          <w:p w:rsidR="006976B2" w:rsidRDefault="006976B2">
            <w:pPr>
              <w:pStyle w:val="ConsPlusNormal"/>
              <w:jc w:val="center"/>
            </w:pPr>
            <w:r>
              <w:t>Дата, с которой проживает в жилом помещении</w:t>
            </w:r>
          </w:p>
        </w:tc>
        <w:tc>
          <w:tcPr>
            <w:tcW w:w="1701" w:type="dxa"/>
          </w:tcPr>
          <w:p w:rsidR="006976B2" w:rsidRDefault="006976B2">
            <w:pPr>
              <w:pStyle w:val="ConsPlusNormal"/>
              <w:jc w:val="center"/>
            </w:pPr>
            <w:r>
              <w:t>Регистрация по месту жительства или по месту пребывания, фактическое проживание</w:t>
            </w:r>
          </w:p>
        </w:tc>
      </w:tr>
      <w:tr w:rsidR="006976B2">
        <w:tc>
          <w:tcPr>
            <w:tcW w:w="567" w:type="dxa"/>
          </w:tcPr>
          <w:p w:rsidR="006976B2" w:rsidRDefault="00697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976B2" w:rsidRDefault="00697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976B2" w:rsidRDefault="00697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976B2" w:rsidRDefault="00697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6976B2" w:rsidRDefault="00697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976B2" w:rsidRDefault="006976B2">
            <w:pPr>
              <w:pStyle w:val="ConsPlusNormal"/>
              <w:jc w:val="center"/>
            </w:pPr>
            <w:r>
              <w:t>6</w:t>
            </w:r>
          </w:p>
        </w:tc>
      </w:tr>
      <w:tr w:rsidR="006976B2">
        <w:tc>
          <w:tcPr>
            <w:tcW w:w="567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778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191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247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587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701" w:type="dxa"/>
          </w:tcPr>
          <w:p w:rsidR="006976B2" w:rsidRDefault="006976B2">
            <w:pPr>
              <w:pStyle w:val="ConsPlusNormal"/>
            </w:pPr>
          </w:p>
        </w:tc>
      </w:tr>
      <w:tr w:rsidR="006976B2">
        <w:tc>
          <w:tcPr>
            <w:tcW w:w="567" w:type="dxa"/>
          </w:tcPr>
          <w:p w:rsidR="006976B2" w:rsidRDefault="006976B2">
            <w:pPr>
              <w:pStyle w:val="ConsPlusNormal"/>
            </w:pPr>
          </w:p>
        </w:tc>
        <w:tc>
          <w:tcPr>
            <w:tcW w:w="2778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191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247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587" w:type="dxa"/>
          </w:tcPr>
          <w:p w:rsidR="006976B2" w:rsidRDefault="006976B2">
            <w:pPr>
              <w:pStyle w:val="ConsPlusNormal"/>
            </w:pPr>
          </w:p>
        </w:tc>
        <w:tc>
          <w:tcPr>
            <w:tcW w:w="1701" w:type="dxa"/>
          </w:tcPr>
          <w:p w:rsidR="006976B2" w:rsidRDefault="006976B2">
            <w:pPr>
              <w:pStyle w:val="ConsPlusNormal"/>
            </w:pPr>
          </w:p>
        </w:tc>
      </w:tr>
    </w:tbl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nformat"/>
        <w:jc w:val="both"/>
      </w:pPr>
      <w:r>
        <w:t xml:space="preserve">    Дополнительные сведения 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Выводы 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  (выполнение или невыполнение законным представителем ребенка своих</w:t>
      </w:r>
    </w:p>
    <w:p w:rsidR="006976B2" w:rsidRDefault="006976B2">
      <w:pPr>
        <w:pStyle w:val="ConsPlusNonformat"/>
        <w:jc w:val="both"/>
      </w:pPr>
      <w:r>
        <w:t xml:space="preserve">   обязанностей по сохранности жилого помещения, обеспечению надлежащего</w:t>
      </w:r>
    </w:p>
    <w:p w:rsidR="006976B2" w:rsidRDefault="006976B2">
      <w:pPr>
        <w:pStyle w:val="ConsPlusNonformat"/>
        <w:jc w:val="both"/>
      </w:pPr>
      <w:r>
        <w:t xml:space="preserve">          санитарного и технического состояния жилого помещения,</w:t>
      </w:r>
    </w:p>
    <w:p w:rsidR="006976B2" w:rsidRDefault="006976B2">
      <w:pPr>
        <w:pStyle w:val="ConsPlusNonformat"/>
        <w:jc w:val="both"/>
      </w:pPr>
      <w:r>
        <w:t xml:space="preserve">                       рекомендации членов комиссии)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Заключение комиссии: 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t>___________________________________________________________________________</w:t>
      </w:r>
    </w:p>
    <w:p w:rsidR="006976B2" w:rsidRDefault="006976B2">
      <w:pPr>
        <w:pStyle w:val="ConsPlusNonformat"/>
        <w:jc w:val="both"/>
      </w:pPr>
      <w:r>
        <w:lastRenderedPageBreak/>
        <w:t xml:space="preserve">  (о принятии мер по распоряжению и сохранности, обеспечению надлежащего</w:t>
      </w:r>
    </w:p>
    <w:p w:rsidR="006976B2" w:rsidRDefault="006976B2">
      <w:pPr>
        <w:pStyle w:val="ConsPlusNonformat"/>
        <w:jc w:val="both"/>
      </w:pPr>
      <w:r>
        <w:t xml:space="preserve">          санитарного и технического состояния жилого помещения)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Подписи лиц, проводивших проверку:</w:t>
      </w:r>
    </w:p>
    <w:p w:rsidR="006976B2" w:rsidRDefault="006976B2">
      <w:pPr>
        <w:pStyle w:val="ConsPlusNonformat"/>
        <w:jc w:val="both"/>
      </w:pPr>
      <w:r>
        <w:t>_____________ ___________ 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(должность)   (подпись)   (фамилия, имя, отчество (при наличии) полностью)</w:t>
      </w:r>
    </w:p>
    <w:p w:rsidR="006976B2" w:rsidRDefault="006976B2">
      <w:pPr>
        <w:pStyle w:val="ConsPlusNonformat"/>
        <w:jc w:val="both"/>
      </w:pPr>
      <w:r>
        <w:t>_____________ ___________ 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(должность)   (подпись)   (фамилия, имя, отчество (при наличии) полностью)</w:t>
      </w:r>
    </w:p>
    <w:p w:rsidR="006976B2" w:rsidRDefault="006976B2">
      <w:pPr>
        <w:pStyle w:val="ConsPlusNonformat"/>
        <w:jc w:val="both"/>
      </w:pPr>
      <w:r>
        <w:t>_____________ ___________ 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(должность)   (подпись)   (фамилия, имя, отчество (при наличии) полностью)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Подпись законного представителя ребенка</w:t>
      </w:r>
    </w:p>
    <w:p w:rsidR="006976B2" w:rsidRDefault="006976B2">
      <w:pPr>
        <w:pStyle w:val="ConsPlusNonformat"/>
        <w:jc w:val="both"/>
      </w:pPr>
      <w:r>
        <w:t>_____________ 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(подпись)          (фамилия, имя, отчество (при наличии) полностью)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>"__" _____________ 20__ года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 xml:space="preserve">    Подписи лиц, проживающих в жилом помещении:</w:t>
      </w:r>
    </w:p>
    <w:p w:rsidR="006976B2" w:rsidRDefault="006976B2">
      <w:pPr>
        <w:pStyle w:val="ConsPlusNonformat"/>
        <w:jc w:val="both"/>
      </w:pPr>
      <w:r>
        <w:t>_____________ 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(подпись)          (фамилия, имя, отчество (при наличии) полностью)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>"__" _____________ 20__ года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>_____________ _____________________________________________________________</w:t>
      </w:r>
    </w:p>
    <w:p w:rsidR="006976B2" w:rsidRDefault="006976B2">
      <w:pPr>
        <w:pStyle w:val="ConsPlusNonformat"/>
        <w:jc w:val="both"/>
      </w:pPr>
      <w:r>
        <w:t xml:space="preserve">  (подпись)          (фамилия, имя, отчество (при наличии) полностью)</w:t>
      </w:r>
    </w:p>
    <w:p w:rsidR="006976B2" w:rsidRDefault="006976B2">
      <w:pPr>
        <w:pStyle w:val="ConsPlusNonformat"/>
        <w:jc w:val="both"/>
      </w:pPr>
    </w:p>
    <w:p w:rsidR="006976B2" w:rsidRDefault="006976B2">
      <w:pPr>
        <w:pStyle w:val="ConsPlusNonformat"/>
        <w:jc w:val="both"/>
      </w:pPr>
      <w:r>
        <w:t>"__" _____________ 20__ года</w:t>
      </w: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ind w:firstLine="540"/>
        <w:jc w:val="both"/>
      </w:pPr>
    </w:p>
    <w:p w:rsidR="006976B2" w:rsidRDefault="006976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23BB" w:rsidRDefault="00B223BB">
      <w:bookmarkStart w:id="5" w:name="_GoBack"/>
      <w:bookmarkEnd w:id="5"/>
    </w:p>
    <w:sectPr w:rsidR="00B223BB" w:rsidSect="006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76B2"/>
    <w:rsid w:val="006976B2"/>
    <w:rsid w:val="00B223BB"/>
    <w:rsid w:val="00C350E1"/>
    <w:rsid w:val="00F4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6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76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76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76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6317C6AAC9669B1D34AF070C2BAC1A9407312F6047B3FC67B11F5B04D2CABB62B7CBFB5A3EDFFC74F6B96F7E60EF9E8A9046C4288120637973A15F2s2G" TargetMode="External"/><Relationship Id="rId13" Type="http://schemas.openxmlformats.org/officeDocument/2006/relationships/hyperlink" Target="consultantplus://offline/ref=0DE6317C6AAC9669B1D354FD66AEE4C4AA432E1BF60E77689D2D17A2EF1D2AFEE46B22E6F4E2FEFEC0516996F3FEsEG" TargetMode="External"/><Relationship Id="rId18" Type="http://schemas.openxmlformats.org/officeDocument/2006/relationships/hyperlink" Target="consultantplus://offline/ref=0DE6317C6AAC9669B1D354FD66AEE4C4AA4E2419F30677689D2D17A2EF1D2AFEF66B7AEAF6E7E4FDC4443FC7B5B857AAA9E2096959941203F2sAG" TargetMode="External"/><Relationship Id="rId26" Type="http://schemas.openxmlformats.org/officeDocument/2006/relationships/hyperlink" Target="consultantplus://offline/ref=0DE6317C6AAC9669B1D34AF070C2BAC1A9407312F6047B3FC67B11F5B04D2CABB62B7CBFB5A3EDFFC74F6B94F3E60EF9E8A9046C4288120637973A15F2s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E6317C6AAC9669B1D34AF070C2BAC1A9407312F6047B3FC67B11F5B04D2CABB62B7CBFB5A3EDFFC74F6B97F6E60EF9E8A9046C4288120637973A15F2s2G" TargetMode="External"/><Relationship Id="rId7" Type="http://schemas.openxmlformats.org/officeDocument/2006/relationships/hyperlink" Target="consultantplus://offline/ref=0DE6317C6AAC9669B1D34AF070C2BAC1A9407312F603753DC97011F5B04D2CABB62B7CBFB5A3EDFFC74F6E9FF9E60EF9E8A9046C4288120637973A15F2s2G" TargetMode="External"/><Relationship Id="rId12" Type="http://schemas.openxmlformats.org/officeDocument/2006/relationships/hyperlink" Target="consultantplus://offline/ref=0DE6317C6AAC9669B1D34AF070C2BAC1A9407312F6047B3FC67B11F5B04D2CABB62B7CBFB5A3EDFFC74F6B96F8E60EF9E8A9046C4288120637973A15F2s2G" TargetMode="External"/><Relationship Id="rId17" Type="http://schemas.openxmlformats.org/officeDocument/2006/relationships/hyperlink" Target="consultantplus://offline/ref=0DE6317C6AAC9669B1D34AF070C2BAC1A9407312F6047B3FC67B11F5B04D2CABB62B7CBFB5A3EDFFC74F6B97F0E60EF9E8A9046C4288120637973A15F2s2G" TargetMode="External"/><Relationship Id="rId25" Type="http://schemas.openxmlformats.org/officeDocument/2006/relationships/hyperlink" Target="consultantplus://offline/ref=0DE6317C6AAC9669B1D354FD66AEE4C4AA4F281BF60177689D2D17A2EF1D2AFEF66B7AEAF6E7E1FAC7443FC7B5B857AAA9E2096959941203F2s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E6317C6AAC9669B1D354FD66AEE4C4AD482B18FF0177689D2D17A2EF1D2AFEE46B22E6F4E2FEFEC0516996F3FEsEG" TargetMode="External"/><Relationship Id="rId20" Type="http://schemas.openxmlformats.org/officeDocument/2006/relationships/hyperlink" Target="consultantplus://offline/ref=0DE6317C6AAC9669B1D34AF070C2BAC1A9407312F6047B3FC67B11F5B04D2CABB62B7CBFB5A3EDFFC74F6B97F7E60EF9E8A9046C4288120637973A15F2s2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6317C6AAC9669B1D354FD66AEE4C4AD4F251EF10477689D2D17A2EF1D2AFEF66B7AEAF4E6EBAA960B3E9BF3E844A8ABE20B6E45F9s5G" TargetMode="External"/><Relationship Id="rId11" Type="http://schemas.openxmlformats.org/officeDocument/2006/relationships/hyperlink" Target="consultantplus://offline/ref=0DE6317C6AAC9669B1D34AF070C2BAC1A9407312F603753DC97011F5B04D2CABB62B7CBFA7A3B5F3C54A7596F6F358A8AEFFsFG" TargetMode="External"/><Relationship Id="rId24" Type="http://schemas.openxmlformats.org/officeDocument/2006/relationships/hyperlink" Target="consultantplus://offline/ref=0DE6317C6AAC9669B1D34AF070C2BAC1A9407312F6047B3FC67B11F5B04D2CABB62B7CBFB5A3EDFFC74F6B94F0E60EF9E8A9046C4288120637973A15F2s2G" TargetMode="External"/><Relationship Id="rId5" Type="http://schemas.openxmlformats.org/officeDocument/2006/relationships/hyperlink" Target="consultantplus://offline/ref=0DE6317C6AAC9669B1D34AF070C2BAC1A9407312F6047B3FC67B11F5B04D2CABB62B7CBFB5A3EDFFC74F6B96F4E60EF9E8A9046C4288120637973A15F2s2G" TargetMode="External"/><Relationship Id="rId15" Type="http://schemas.openxmlformats.org/officeDocument/2006/relationships/hyperlink" Target="consultantplus://offline/ref=0DE6317C6AAC9669B1D354FD66AEE4C4AD4F2E18F20177689D2D17A2EF1D2AFEE46B22E6F4E2FEFEC0516996F3FEsEG" TargetMode="External"/><Relationship Id="rId23" Type="http://schemas.openxmlformats.org/officeDocument/2006/relationships/hyperlink" Target="consultantplus://offline/ref=0DE6317C6AAC9669B1D34AF070C2BAC1A9407312F6047B3FC67B11F5B04D2CABB62B7CBFB5A3EDFFC74F6B94F1E60EF9E8A9046C4288120637973A15F2s2G" TargetMode="External"/><Relationship Id="rId28" Type="http://schemas.openxmlformats.org/officeDocument/2006/relationships/hyperlink" Target="consultantplus://offline/ref=0DE6317C6AAC9669B1D34AF070C2BAC1A9407312F6047B3FC67B11F5B04D2CABB62B7CBFB5A3EDFFC74F6B94F5E60EF9E8A9046C4288120637973A15F2s2G" TargetMode="External"/><Relationship Id="rId10" Type="http://schemas.openxmlformats.org/officeDocument/2006/relationships/hyperlink" Target="consultantplus://offline/ref=0DE6317C6AAC9669B1D34AF070C2BAC1A9407312F6047B3FC67B11F5B04D2CABB62B7CBFB5A3EDFFC74F6B96F9E60EF9E8A9046C4288120637973A15F2s2G" TargetMode="External"/><Relationship Id="rId19" Type="http://schemas.openxmlformats.org/officeDocument/2006/relationships/hyperlink" Target="consultantplus://offline/ref=0DE6317C6AAC9669B1D34AF070C2BAC1A9407312F6047B3FC67B11F5B04D2CABB62B7CBFB5A3EDFFC74F6B97F5E60EF9E8A9046C4288120637973A15F2s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E6317C6AAC9669B1D34AF070C2BAC1A9407312F6047B3FC67B11F5B04D2CABB62B7CBFB5A3EDFFC74F6B96F6E60EF9E8A9046C4288120637973A15F2s2G" TargetMode="External"/><Relationship Id="rId14" Type="http://schemas.openxmlformats.org/officeDocument/2006/relationships/hyperlink" Target="consultantplus://offline/ref=0DE6317C6AAC9669B1D354FD66AEE4C4AA432A1EF10E77689D2D17A2EF1D2AFEF66B7AEAF6E7E0F8CE443FC7B5B857AAA9E2096959941203F2sAG" TargetMode="External"/><Relationship Id="rId22" Type="http://schemas.openxmlformats.org/officeDocument/2006/relationships/hyperlink" Target="consultantplus://offline/ref=0DE6317C6AAC9669B1D34AF070C2BAC1A9407312F6047B3FC67B11F5B04D2CABB62B7CBFB5A3EDFFC74F6B97F8E60EF9E8A9046C4288120637973A15F2s2G" TargetMode="External"/><Relationship Id="rId27" Type="http://schemas.openxmlformats.org/officeDocument/2006/relationships/hyperlink" Target="consultantplus://offline/ref=0DE6317C6AAC9669B1D34AF070C2BAC1A9407312F6047B3FC67B11F5B04D2CABB62B7CBFB5A3EDFFC74F6B94F2E60EF9E8A9046C4288120637973A15F2s2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5273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</cp:revision>
  <dcterms:created xsi:type="dcterms:W3CDTF">2023-07-25T06:44:00Z</dcterms:created>
  <dcterms:modified xsi:type="dcterms:W3CDTF">2023-08-22T02:15:00Z</dcterms:modified>
</cp:coreProperties>
</file>